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5E" w:rsidRPr="00B1535E" w:rsidRDefault="00B1535E" w:rsidP="00B153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B1535E" w:rsidRPr="00B1535E" w:rsidRDefault="00B1535E" w:rsidP="00B153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 детей города Кызыла</w:t>
      </w:r>
    </w:p>
    <w:p w:rsidR="00B1535E" w:rsidRPr="00B1535E" w:rsidRDefault="00B1535E" w:rsidP="00B153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«Детская школа искусств имени Нади Рушевой»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Дополнительная предпрофессиональная программа в области музыкального искусства</w:t>
      </w:r>
    </w:p>
    <w:p w:rsidR="00B1535E" w:rsidRPr="00B1535E" w:rsidRDefault="00B1535E" w:rsidP="00B15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535E">
        <w:rPr>
          <w:rFonts w:ascii="Times New Roman" w:eastAsia="Calibri" w:hAnsi="Times New Roman" w:cs="Times New Roman"/>
          <w:b/>
          <w:sz w:val="24"/>
          <w:szCs w:val="24"/>
        </w:rPr>
        <w:t>«Струнные инструменты»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35E" w:rsidRPr="00B1535E" w:rsidRDefault="00B1535E" w:rsidP="00B15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Образовательная  программа в области музыкального искусства «Струнные инструменты» разработана на основе и с учетом  федеральных государственных требований для МБОУ ДОД «ДШИ  им. Н. Рушевой»</w:t>
      </w:r>
      <w:r w:rsidRPr="00B1535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1535E" w:rsidRPr="00B1535E" w:rsidRDefault="00B1535E" w:rsidP="00B153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Программа предназначена для работы с музыкально-одаренными детьми ДМШ и музыкальных отделений ДШИ, и подготовки их к поступлению в средние специальные и высшие образовательные учреждения музыкального искусства.</w:t>
      </w:r>
    </w:p>
    <w:p w:rsidR="00B1535E" w:rsidRPr="00B1535E" w:rsidRDefault="00B1535E" w:rsidP="00B153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Важнейшим направлением решения данной проблемы является реализация специальных программ обучения, которые соответствовали бы потребностям и возможностям этой категории учащихся и могли бы обеспечить дальнейшее развитие их одаренности. </w:t>
      </w:r>
    </w:p>
    <w:p w:rsidR="00B1535E" w:rsidRPr="00B1535E" w:rsidRDefault="00B1535E" w:rsidP="00B153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Программа «Струнные инструменты» направлена на творческое, эстетическое, духовно-нравственное развитие обучающегося, создание условий для приобретения им опыта исполнительской практики, самостоятельной работы по постижению музыкального искусства. </w:t>
      </w:r>
    </w:p>
    <w:p w:rsidR="00B1535E" w:rsidRPr="00B1535E" w:rsidRDefault="00B1535E" w:rsidP="00B153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Программа соответствует федеральным государственным требованиям, предъявляемым  к образовательной программе: 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 - она имеет развивающий характер, ориентирована на музыкальное развитие ребёнка в процессе овладения им музыкальной деятельностью; 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 - в ней заложена возможность как групповой, так и развивающей 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индивидуальной работы с детьми; 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 - в ней учтены идеи развивающего компонента: принцип единства развивающей и оздоровительной работы с детьми; 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 - содержание программы ориентировано на создание психологического комфорта и эмоционального благополучия каждого ребёнка;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- программа оснащена практическими материалами и пособиями для индивидуальных занятий;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- программа содержит вариативную часть, в которой учитываются исторические, национальные и региональные традиции. Объем вариативной части программы составляет 40 % от её обязательной части.</w:t>
      </w:r>
    </w:p>
    <w:p w:rsidR="00B1535E" w:rsidRPr="00B1535E" w:rsidRDefault="00B1535E" w:rsidP="00B153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Срок освоения программы «Струнные инструменты» для детей, поступивших в образовательное учреждение в первый класс в возрасте с шести лет шести месяцев до девяти лет, составляет 8 лет. </w:t>
      </w:r>
    </w:p>
    <w:p w:rsidR="00B1535E" w:rsidRPr="00B1535E" w:rsidRDefault="00B1535E" w:rsidP="00B153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Срок освоения программы «Струнные инструменты»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B1535E" w:rsidRPr="00B1535E" w:rsidRDefault="00B1535E" w:rsidP="00B153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Программа «Струнные инструменты» содержит два учебных плана с нормативным сроком на 8 лет и на 9 лет</w:t>
      </w:r>
    </w:p>
    <w:p w:rsidR="00B1535E" w:rsidRPr="00B1535E" w:rsidRDefault="00B1535E" w:rsidP="00B153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Программа является комплексной и предусматривает изучение следующих предметов, согласно учебному плану: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1)</w:t>
      </w:r>
      <w:r w:rsidRPr="00B1535E">
        <w:rPr>
          <w:rFonts w:ascii="Times New Roman" w:eastAsia="Calibri" w:hAnsi="Times New Roman" w:cs="Times New Roman"/>
          <w:sz w:val="24"/>
          <w:szCs w:val="24"/>
        </w:rPr>
        <w:tab/>
        <w:t>Специальность (скрипка)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2)</w:t>
      </w:r>
      <w:r w:rsidRPr="00B1535E">
        <w:rPr>
          <w:rFonts w:ascii="Times New Roman" w:eastAsia="Calibri" w:hAnsi="Times New Roman" w:cs="Times New Roman"/>
          <w:sz w:val="24"/>
          <w:szCs w:val="24"/>
        </w:rPr>
        <w:tab/>
        <w:t>Ансамбль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3)</w:t>
      </w:r>
      <w:r w:rsidRPr="00B1535E">
        <w:rPr>
          <w:rFonts w:ascii="Times New Roman" w:eastAsia="Calibri" w:hAnsi="Times New Roman" w:cs="Times New Roman"/>
          <w:sz w:val="24"/>
          <w:szCs w:val="24"/>
        </w:rPr>
        <w:tab/>
        <w:t>Фортепиано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4)</w:t>
      </w:r>
      <w:r w:rsidRPr="00B1535E">
        <w:rPr>
          <w:rFonts w:ascii="Times New Roman" w:eastAsia="Calibri" w:hAnsi="Times New Roman" w:cs="Times New Roman"/>
          <w:sz w:val="24"/>
          <w:szCs w:val="24"/>
        </w:rPr>
        <w:tab/>
        <w:t>Хоровой класс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lastRenderedPageBreak/>
        <w:t>5)</w:t>
      </w:r>
      <w:r w:rsidRPr="00B1535E">
        <w:rPr>
          <w:rFonts w:ascii="Times New Roman" w:eastAsia="Calibri" w:hAnsi="Times New Roman" w:cs="Times New Roman"/>
          <w:sz w:val="24"/>
          <w:szCs w:val="24"/>
        </w:rPr>
        <w:tab/>
        <w:t>Сольфеджио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6)</w:t>
      </w:r>
      <w:r w:rsidRPr="00B1535E">
        <w:rPr>
          <w:rFonts w:ascii="Times New Roman" w:eastAsia="Calibri" w:hAnsi="Times New Roman" w:cs="Times New Roman"/>
          <w:sz w:val="24"/>
          <w:szCs w:val="24"/>
        </w:rPr>
        <w:tab/>
        <w:t>Слушание музыки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7)</w:t>
      </w:r>
      <w:r w:rsidRPr="00B1535E">
        <w:rPr>
          <w:rFonts w:ascii="Times New Roman" w:eastAsia="Calibri" w:hAnsi="Times New Roman" w:cs="Times New Roman"/>
          <w:sz w:val="24"/>
          <w:szCs w:val="24"/>
        </w:rPr>
        <w:tab/>
        <w:t>Музыкальная литература (зарубежная, отечественная)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8)</w:t>
      </w:r>
      <w:r w:rsidRPr="00B1535E">
        <w:rPr>
          <w:rFonts w:ascii="Times New Roman" w:eastAsia="Calibri" w:hAnsi="Times New Roman" w:cs="Times New Roman"/>
          <w:sz w:val="24"/>
          <w:szCs w:val="24"/>
        </w:rPr>
        <w:tab/>
        <w:t>Элементарная теория музыки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35E" w:rsidRPr="00B1535E" w:rsidRDefault="00B1535E" w:rsidP="00B153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Учебный предмет ПО.01.УП.01. Специальность (скрипка)</w:t>
      </w:r>
    </w:p>
    <w:p w:rsidR="00B1535E" w:rsidRPr="00B1535E" w:rsidRDefault="00B1535E" w:rsidP="00B15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 ДПОП </w:t>
      </w:r>
      <w:r w:rsidRPr="00B1535E">
        <w:rPr>
          <w:rFonts w:ascii="Times New Roman" w:eastAsia="Calibri" w:hAnsi="Times New Roman" w:cs="Times New Roman"/>
          <w:b/>
          <w:sz w:val="24"/>
          <w:szCs w:val="24"/>
        </w:rPr>
        <w:t>«Струнные инструменты»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35E" w:rsidRPr="00B1535E" w:rsidRDefault="00B1535E" w:rsidP="00B153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«Специальность» по виду инструмента «скрипка», 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 Струнные инструменты». Учебный предмет «Специальность (скрипка)»  направлен на приобретение детьми знаний, умений и навыков игры на аккордеоне, получение ими художественного образования, а также на эстетическое воспитание и духовно-нравственное развитие учащегося.</w:t>
      </w:r>
    </w:p>
    <w:p w:rsidR="00B1535E" w:rsidRPr="00B1535E" w:rsidRDefault="00B1535E" w:rsidP="00B153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Программа дает рекомендации преподавателям на разных этапах работы с учеником, ставит своей целью выявление одаренных и заинтересованных в обучении детей и подготовку их к дальнейшему поступлению в образовательные учреждения в области искусства.</w:t>
      </w:r>
    </w:p>
    <w:p w:rsidR="00B1535E" w:rsidRPr="00B1535E" w:rsidRDefault="00B1535E" w:rsidP="00B153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Срок реализации учебного предмета «Специальность (скрипка)» для детей, поступивших в образовательное учреждение в первый класс в возрасте с шести лет шести месяцев до девяти лет, составляет 8 лет;</w:t>
      </w:r>
    </w:p>
    <w:p w:rsidR="00B1535E" w:rsidRPr="00B1535E" w:rsidRDefault="00B1535E" w:rsidP="00B153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- индивидуальная; 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- продолжительность урока - 40 минут.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35E" w:rsidRPr="00B1535E" w:rsidRDefault="00B1535E" w:rsidP="00B153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Учебный предмет ПО.01.УП.02. В. 02.УП.02. Ансамбль (скрипка)</w:t>
      </w:r>
    </w:p>
    <w:p w:rsidR="00B1535E" w:rsidRPr="00B1535E" w:rsidRDefault="00B1535E" w:rsidP="00B15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B1535E">
        <w:rPr>
          <w:rFonts w:ascii="Times New Roman" w:eastAsia="Calibri" w:hAnsi="Times New Roman" w:cs="Times New Roman"/>
          <w:b/>
          <w:sz w:val="24"/>
          <w:szCs w:val="24"/>
        </w:rPr>
        <w:t>«Струнные инструменты»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535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535E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по учебному предмету «Ансамбль»  является частью дополнительной  предпрофессиональной образовательной программы  в области музыкального искусства «Струнные инструменты».</w:t>
      </w:r>
    </w:p>
    <w:p w:rsidR="00B1535E" w:rsidRPr="00B1535E" w:rsidRDefault="00B1535E" w:rsidP="00B153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Представленная программа предполагает знакомство с предметом и освоение навыков игры в ансамбле уже с 1 по 3 класс в вариативной части и с 4 по 7 класс в обязательной части, а также включает программные требования для поступающих учащихся в профессиональные образовательные учреждения. Освоение предмета предполагает выработку у партнёров единого творческого решения, умения слушать друг друга, создавать трактовку музыкальных произведений на высоком художественном уровне.</w:t>
      </w:r>
    </w:p>
    <w:p w:rsidR="00B1535E" w:rsidRPr="00B1535E" w:rsidRDefault="00B1535E" w:rsidP="00B153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35E" w:rsidRPr="00B1535E" w:rsidRDefault="00B1535E" w:rsidP="00B153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Учебный предмет ПО.01.УП.03. Фортепиано</w:t>
      </w:r>
    </w:p>
    <w:p w:rsidR="00B1535E" w:rsidRPr="00B1535E" w:rsidRDefault="00B1535E" w:rsidP="00B15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B1535E">
        <w:rPr>
          <w:rFonts w:ascii="Times New Roman" w:eastAsia="Calibri" w:hAnsi="Times New Roman" w:cs="Times New Roman"/>
          <w:b/>
          <w:sz w:val="24"/>
          <w:szCs w:val="24"/>
        </w:rPr>
        <w:t>«Струнные инструменты»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35E" w:rsidRPr="00B1535E" w:rsidRDefault="00B1535E" w:rsidP="00B1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учебного предмета «Фортепиано» разработана на основе и с учетом </w:t>
      </w:r>
      <w:r w:rsidRPr="00B153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федеральных государственных требований к дополнительным предпрофессиональным общеобразовательным программам в области музыкального искусства «Струнные инструменты», «Народные инструменты».</w:t>
      </w:r>
    </w:p>
    <w:p w:rsidR="00B1535E" w:rsidRPr="00B1535E" w:rsidRDefault="00B1535E" w:rsidP="00B1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«Фортепиано»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духовно-нравственное развитие ученика.</w:t>
      </w:r>
    </w:p>
    <w:p w:rsidR="00B1535E" w:rsidRPr="00B1535E" w:rsidRDefault="00B1535E" w:rsidP="00B1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«Фортепиано» расширяет представления учащихся об исполнительском искусстве, формирует специальные исполнительские умения и навыки.</w:t>
      </w:r>
    </w:p>
    <w:p w:rsidR="00B1535E" w:rsidRPr="00B1535E" w:rsidRDefault="00B1535E" w:rsidP="00B1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B1535E" w:rsidRPr="00B1535E" w:rsidRDefault="00B1535E" w:rsidP="00B1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«Фортепиано» наряду с другими предметами учебного плана является одним из звеньев музыкального воспитания и предпрофессиональной подготовки учащихся-инструменталистов.     </w:t>
      </w:r>
    </w:p>
    <w:p w:rsidR="00B1535E" w:rsidRPr="00B1535E" w:rsidRDefault="00B1535E" w:rsidP="00B1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Фортепиано является базовым инструментом для изучения теоретических предметов, поэтому для успешного обучения в детской школе искусств обучающимся на струнном отделении и отделении народных инструментов, необходим курс ознакомления с этим дополнительным инструментом.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 xml:space="preserve">- индивидуальная; </w:t>
      </w:r>
    </w:p>
    <w:p w:rsidR="00B1535E" w:rsidRPr="00B1535E" w:rsidRDefault="00B1535E" w:rsidP="00B15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35E">
        <w:rPr>
          <w:rFonts w:ascii="Times New Roman" w:eastAsia="Calibri" w:hAnsi="Times New Roman" w:cs="Times New Roman"/>
          <w:sz w:val="24"/>
          <w:szCs w:val="24"/>
        </w:rPr>
        <w:t>- продолжительность урока - 40 минут.</w:t>
      </w:r>
    </w:p>
    <w:p w:rsidR="00D1485E" w:rsidRDefault="00D1485E">
      <w:bookmarkStart w:id="0" w:name="_GoBack"/>
      <w:bookmarkEnd w:id="0"/>
    </w:p>
    <w:sectPr w:rsidR="00D1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2B"/>
    <w:rsid w:val="00B1535E"/>
    <w:rsid w:val="00D1485E"/>
    <w:rsid w:val="00D5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2023-09-21T04:45:00Z</dcterms:created>
  <dcterms:modified xsi:type="dcterms:W3CDTF">2023-09-21T04:46:00Z</dcterms:modified>
</cp:coreProperties>
</file>