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9D" w:rsidRPr="009D209D" w:rsidRDefault="009D209D" w:rsidP="009D20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209D">
        <w:rPr>
          <w:rFonts w:ascii="Times New Roman" w:eastAsia="Calibri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9D209D" w:rsidRPr="009D209D" w:rsidRDefault="009D209D" w:rsidP="009D20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209D">
        <w:rPr>
          <w:rFonts w:ascii="Times New Roman" w:eastAsia="Calibri" w:hAnsi="Times New Roman" w:cs="Times New Roman"/>
          <w:sz w:val="24"/>
          <w:szCs w:val="24"/>
        </w:rPr>
        <w:t>дополнительного образования детей города Кызыла</w:t>
      </w:r>
    </w:p>
    <w:p w:rsidR="009D209D" w:rsidRPr="009D209D" w:rsidRDefault="009D209D" w:rsidP="009D20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209D">
        <w:rPr>
          <w:rFonts w:ascii="Times New Roman" w:eastAsia="Calibri" w:hAnsi="Times New Roman" w:cs="Times New Roman"/>
          <w:sz w:val="24"/>
          <w:szCs w:val="24"/>
        </w:rPr>
        <w:t>«Детская школа искусств имени Нади Рушевой»</w:t>
      </w:r>
    </w:p>
    <w:p w:rsidR="009D209D" w:rsidRPr="009D209D" w:rsidRDefault="009D209D" w:rsidP="009D2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09D" w:rsidRPr="009D209D" w:rsidRDefault="009D209D" w:rsidP="009D20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209D">
        <w:rPr>
          <w:rFonts w:ascii="Times New Roman" w:eastAsia="Calibri" w:hAnsi="Times New Roman" w:cs="Times New Roman"/>
          <w:sz w:val="24"/>
          <w:szCs w:val="24"/>
        </w:rPr>
        <w:t>Дополнительная предпрофессиональная  программа в области музыкального искусства</w:t>
      </w:r>
    </w:p>
    <w:p w:rsidR="009D209D" w:rsidRPr="009D209D" w:rsidRDefault="009D209D" w:rsidP="009D20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209D">
        <w:rPr>
          <w:rFonts w:ascii="Times New Roman" w:eastAsia="Calibri" w:hAnsi="Times New Roman" w:cs="Times New Roman"/>
          <w:b/>
          <w:sz w:val="24"/>
          <w:szCs w:val="24"/>
        </w:rPr>
        <w:t>«Фортепиано»</w:t>
      </w:r>
    </w:p>
    <w:p w:rsidR="009D209D" w:rsidRPr="009D209D" w:rsidRDefault="009D209D" w:rsidP="009D2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09D" w:rsidRPr="009D209D" w:rsidRDefault="009D209D" w:rsidP="009D20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09D">
        <w:rPr>
          <w:rFonts w:ascii="Times New Roman" w:eastAsia="Calibri" w:hAnsi="Times New Roman" w:cs="Times New Roman"/>
          <w:sz w:val="24"/>
          <w:szCs w:val="24"/>
        </w:rPr>
        <w:t>Образовательная  программа в области музыкального искусства «Фортепиано» разработана на основе и с учетом  федеральных государственных требований для МБОУ ДОД «ДШИ  им. Н. Рушевой».</w:t>
      </w:r>
    </w:p>
    <w:p w:rsidR="009D209D" w:rsidRPr="009D209D" w:rsidRDefault="009D209D" w:rsidP="009D20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09D">
        <w:rPr>
          <w:rFonts w:ascii="Times New Roman" w:eastAsia="Calibri" w:hAnsi="Times New Roman" w:cs="Times New Roman"/>
          <w:sz w:val="24"/>
          <w:szCs w:val="24"/>
        </w:rPr>
        <w:t>Образовательная программа «Фортепиано» имеет направленность на предпрофессиональную подготовку обучающихся в ДМШ.</w:t>
      </w:r>
    </w:p>
    <w:p w:rsidR="009D209D" w:rsidRPr="009D209D" w:rsidRDefault="009D209D" w:rsidP="009D20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09D">
        <w:rPr>
          <w:rFonts w:ascii="Times New Roman" w:eastAsia="Calibri" w:hAnsi="Times New Roman" w:cs="Times New Roman"/>
          <w:sz w:val="24"/>
          <w:szCs w:val="24"/>
        </w:rPr>
        <w:t xml:space="preserve">Программа соответствует федеральным государственным требованиям, предъявляемым  к образовательной программе: </w:t>
      </w:r>
    </w:p>
    <w:p w:rsidR="009D209D" w:rsidRPr="009D209D" w:rsidRDefault="009D209D" w:rsidP="009D2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09D">
        <w:rPr>
          <w:rFonts w:ascii="Times New Roman" w:eastAsia="Calibri" w:hAnsi="Times New Roman" w:cs="Times New Roman"/>
          <w:sz w:val="24"/>
          <w:szCs w:val="24"/>
        </w:rPr>
        <w:t xml:space="preserve"> - она имеет развивающий характер, ориентирована на музыкальное развитие ребёнка в процессе овладения им музыкальной деятельностью; </w:t>
      </w:r>
    </w:p>
    <w:p w:rsidR="009D209D" w:rsidRPr="009D209D" w:rsidRDefault="009D209D" w:rsidP="009D2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09D">
        <w:rPr>
          <w:rFonts w:ascii="Times New Roman" w:eastAsia="Calibri" w:hAnsi="Times New Roman" w:cs="Times New Roman"/>
          <w:sz w:val="24"/>
          <w:szCs w:val="24"/>
        </w:rPr>
        <w:t xml:space="preserve"> - в ней заложена возможность как групповой, так и развивающей </w:t>
      </w:r>
    </w:p>
    <w:p w:rsidR="009D209D" w:rsidRPr="009D209D" w:rsidRDefault="009D209D" w:rsidP="009D2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09D">
        <w:rPr>
          <w:rFonts w:ascii="Times New Roman" w:eastAsia="Calibri" w:hAnsi="Times New Roman" w:cs="Times New Roman"/>
          <w:sz w:val="24"/>
          <w:szCs w:val="24"/>
        </w:rPr>
        <w:t xml:space="preserve">индивидуальной работы с детьми; </w:t>
      </w:r>
    </w:p>
    <w:p w:rsidR="009D209D" w:rsidRPr="009D209D" w:rsidRDefault="009D209D" w:rsidP="009D2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09D">
        <w:rPr>
          <w:rFonts w:ascii="Times New Roman" w:eastAsia="Calibri" w:hAnsi="Times New Roman" w:cs="Times New Roman"/>
          <w:sz w:val="24"/>
          <w:szCs w:val="24"/>
        </w:rPr>
        <w:t xml:space="preserve"> - в ней учтены идеи развивающего компонента: принцип единства развивающей и оздоровительной работы с детьми; </w:t>
      </w:r>
    </w:p>
    <w:p w:rsidR="009D209D" w:rsidRPr="009D209D" w:rsidRDefault="009D209D" w:rsidP="009D2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09D">
        <w:rPr>
          <w:rFonts w:ascii="Times New Roman" w:eastAsia="Calibri" w:hAnsi="Times New Roman" w:cs="Times New Roman"/>
          <w:sz w:val="24"/>
          <w:szCs w:val="24"/>
        </w:rPr>
        <w:t xml:space="preserve"> - содержание программы ориентировано на создание психологического комфорта и эмоционального благополучия каждого ребёнка;</w:t>
      </w:r>
    </w:p>
    <w:p w:rsidR="009D209D" w:rsidRPr="009D209D" w:rsidRDefault="009D209D" w:rsidP="009D2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09D">
        <w:rPr>
          <w:rFonts w:ascii="Times New Roman" w:eastAsia="Calibri" w:hAnsi="Times New Roman" w:cs="Times New Roman"/>
          <w:sz w:val="24"/>
          <w:szCs w:val="24"/>
        </w:rPr>
        <w:t>- программа оснащена практическими материалами и пособиями для индивидуальных занятий;</w:t>
      </w:r>
    </w:p>
    <w:p w:rsidR="009D209D" w:rsidRPr="009D209D" w:rsidRDefault="009D209D" w:rsidP="009D2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09D">
        <w:rPr>
          <w:rFonts w:ascii="Times New Roman" w:eastAsia="Calibri" w:hAnsi="Times New Roman" w:cs="Times New Roman"/>
          <w:sz w:val="24"/>
          <w:szCs w:val="24"/>
        </w:rPr>
        <w:t xml:space="preserve"> - программа содержит вариативную часть, в которой учитываются исторические, национальные и региональные традиции. Объем вариативной части программы составляет 20% от её обязательной части.</w:t>
      </w:r>
    </w:p>
    <w:p w:rsidR="009D209D" w:rsidRPr="009D209D" w:rsidRDefault="009D209D" w:rsidP="009D20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09D">
        <w:rPr>
          <w:rFonts w:ascii="Times New Roman" w:eastAsia="Calibri" w:hAnsi="Times New Roman" w:cs="Times New Roman"/>
          <w:sz w:val="24"/>
          <w:szCs w:val="24"/>
        </w:rPr>
        <w:t xml:space="preserve">Срок освоения программы «Фортепиано» для детей, поступивших в образовательное учреждение в первый класс в возрасте с шести лет шести месяцев до девяти лет, составляет 8 лет. </w:t>
      </w:r>
    </w:p>
    <w:p w:rsidR="009D209D" w:rsidRPr="009D209D" w:rsidRDefault="009D209D" w:rsidP="009D20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09D">
        <w:rPr>
          <w:rFonts w:ascii="Times New Roman" w:eastAsia="Calibri" w:hAnsi="Times New Roman" w:cs="Times New Roman"/>
          <w:sz w:val="24"/>
          <w:szCs w:val="24"/>
        </w:rPr>
        <w:t>Срок освоения программы «Фортепиано»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</w:t>
      </w:r>
    </w:p>
    <w:p w:rsidR="009D209D" w:rsidRPr="009D209D" w:rsidRDefault="009D209D" w:rsidP="009D20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09D">
        <w:rPr>
          <w:rFonts w:ascii="Times New Roman" w:eastAsia="Calibri" w:hAnsi="Times New Roman" w:cs="Times New Roman"/>
          <w:sz w:val="24"/>
          <w:szCs w:val="24"/>
        </w:rPr>
        <w:t>Программа «Фортепиано» содержит два учебных плана с нормативным сроком на 8 лет и на 9 лет</w:t>
      </w:r>
    </w:p>
    <w:p w:rsidR="009D209D" w:rsidRPr="009D209D" w:rsidRDefault="009D209D" w:rsidP="009D20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09D">
        <w:rPr>
          <w:rFonts w:ascii="Times New Roman" w:eastAsia="Calibri" w:hAnsi="Times New Roman" w:cs="Times New Roman"/>
          <w:sz w:val="24"/>
          <w:szCs w:val="24"/>
        </w:rPr>
        <w:t>Программа является комплексной и предусматривает изучение следующих предметов, согласно учебному плану:</w:t>
      </w:r>
    </w:p>
    <w:p w:rsidR="009D209D" w:rsidRPr="009D209D" w:rsidRDefault="009D209D" w:rsidP="009D20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09D">
        <w:rPr>
          <w:rFonts w:ascii="Times New Roman" w:eastAsia="Calibri" w:hAnsi="Times New Roman" w:cs="Times New Roman"/>
          <w:sz w:val="24"/>
          <w:szCs w:val="24"/>
        </w:rPr>
        <w:t>Специальность и чтение с листа</w:t>
      </w:r>
    </w:p>
    <w:p w:rsidR="009D209D" w:rsidRPr="009D209D" w:rsidRDefault="009D209D" w:rsidP="009D20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09D">
        <w:rPr>
          <w:rFonts w:ascii="Times New Roman" w:eastAsia="Calibri" w:hAnsi="Times New Roman" w:cs="Times New Roman"/>
          <w:sz w:val="24"/>
          <w:szCs w:val="24"/>
        </w:rPr>
        <w:t>Ансамбль</w:t>
      </w:r>
    </w:p>
    <w:p w:rsidR="009D209D" w:rsidRPr="009D209D" w:rsidRDefault="009D209D" w:rsidP="009D20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09D">
        <w:rPr>
          <w:rFonts w:ascii="Times New Roman" w:eastAsia="Calibri" w:hAnsi="Times New Roman" w:cs="Times New Roman"/>
          <w:sz w:val="24"/>
          <w:szCs w:val="24"/>
        </w:rPr>
        <w:t>Концертмейстерский класс</w:t>
      </w:r>
    </w:p>
    <w:p w:rsidR="009D209D" w:rsidRPr="009D209D" w:rsidRDefault="009D209D" w:rsidP="009D20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09D">
        <w:rPr>
          <w:rFonts w:ascii="Times New Roman" w:eastAsia="Calibri" w:hAnsi="Times New Roman" w:cs="Times New Roman"/>
          <w:sz w:val="24"/>
          <w:szCs w:val="24"/>
        </w:rPr>
        <w:t>Хоровой класс</w:t>
      </w:r>
    </w:p>
    <w:p w:rsidR="009D209D" w:rsidRPr="009D209D" w:rsidRDefault="009D209D" w:rsidP="009D20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09D">
        <w:rPr>
          <w:rFonts w:ascii="Times New Roman" w:eastAsia="Calibri" w:hAnsi="Times New Roman" w:cs="Times New Roman"/>
          <w:sz w:val="24"/>
          <w:szCs w:val="24"/>
        </w:rPr>
        <w:t>Сольфеджио</w:t>
      </w:r>
    </w:p>
    <w:p w:rsidR="009D209D" w:rsidRPr="009D209D" w:rsidRDefault="009D209D" w:rsidP="009D20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09D">
        <w:rPr>
          <w:rFonts w:ascii="Times New Roman" w:eastAsia="Calibri" w:hAnsi="Times New Roman" w:cs="Times New Roman"/>
          <w:sz w:val="24"/>
          <w:szCs w:val="24"/>
        </w:rPr>
        <w:t>Слушание музыки</w:t>
      </w:r>
    </w:p>
    <w:p w:rsidR="009D209D" w:rsidRPr="009D209D" w:rsidRDefault="009D209D" w:rsidP="009D20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09D">
        <w:rPr>
          <w:rFonts w:ascii="Times New Roman" w:eastAsia="Calibri" w:hAnsi="Times New Roman" w:cs="Times New Roman"/>
          <w:sz w:val="24"/>
          <w:szCs w:val="24"/>
        </w:rPr>
        <w:t>Музыкальная литература (зарубежная, отечественная)</w:t>
      </w:r>
    </w:p>
    <w:p w:rsidR="009D209D" w:rsidRPr="009D209D" w:rsidRDefault="009D209D" w:rsidP="009D20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09D">
        <w:rPr>
          <w:rFonts w:ascii="Times New Roman" w:eastAsia="Calibri" w:hAnsi="Times New Roman" w:cs="Times New Roman"/>
          <w:sz w:val="24"/>
          <w:szCs w:val="24"/>
        </w:rPr>
        <w:t>Элементарная теория музыки</w:t>
      </w:r>
    </w:p>
    <w:p w:rsidR="009D209D" w:rsidRPr="009D209D" w:rsidRDefault="009D209D" w:rsidP="009D2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09D" w:rsidRPr="009D209D" w:rsidRDefault="009D209D" w:rsidP="009D2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09D" w:rsidRPr="009D209D" w:rsidRDefault="009D209D" w:rsidP="009D2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09D" w:rsidRPr="009D209D" w:rsidRDefault="009D209D" w:rsidP="009D2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09D" w:rsidRPr="009D209D" w:rsidRDefault="009D209D" w:rsidP="009D2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09D" w:rsidRPr="009D209D" w:rsidRDefault="009D209D" w:rsidP="009D20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209D">
        <w:rPr>
          <w:rFonts w:ascii="Times New Roman" w:eastAsia="Calibri" w:hAnsi="Times New Roman" w:cs="Times New Roman"/>
          <w:sz w:val="24"/>
          <w:szCs w:val="24"/>
        </w:rPr>
        <w:lastRenderedPageBreak/>
        <w:t>Учебный предмет ПО.01.УП.01.Специальность и чтение с листа</w:t>
      </w:r>
    </w:p>
    <w:p w:rsidR="009D209D" w:rsidRPr="009D209D" w:rsidRDefault="009D209D" w:rsidP="009D20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ДП</w:t>
      </w:r>
      <w:r w:rsidRPr="009D209D">
        <w:rPr>
          <w:rFonts w:ascii="Times New Roman" w:eastAsia="Calibri" w:hAnsi="Times New Roman" w:cs="Times New Roman"/>
          <w:sz w:val="24"/>
          <w:szCs w:val="24"/>
        </w:rPr>
        <w:t xml:space="preserve">П </w:t>
      </w:r>
      <w:r w:rsidRPr="009D209D">
        <w:rPr>
          <w:rFonts w:ascii="Times New Roman" w:eastAsia="Calibri" w:hAnsi="Times New Roman" w:cs="Times New Roman"/>
          <w:b/>
          <w:sz w:val="24"/>
          <w:szCs w:val="24"/>
        </w:rPr>
        <w:t>«Фортепиано»</w:t>
      </w:r>
    </w:p>
    <w:p w:rsidR="009D209D" w:rsidRPr="009D209D" w:rsidRDefault="009D209D" w:rsidP="009D2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09D" w:rsidRPr="009D209D" w:rsidRDefault="009D209D" w:rsidP="009D20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09D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по учебному предмету Специальность и чтение с листа является частью дополнительной  предпрофессиональной образовательной программы  в области музыкального искусства «Фортепиано».</w:t>
      </w:r>
      <w:r w:rsidRPr="009D209D">
        <w:rPr>
          <w:rFonts w:ascii="Times New Roman" w:eastAsia="Calibri" w:hAnsi="Times New Roman" w:cs="Times New Roman"/>
          <w:sz w:val="24"/>
          <w:szCs w:val="24"/>
        </w:rPr>
        <w:t xml:space="preserve"> Программа учебного предмета «Специальность и чтение с листа» реализуется с 1 по 8(9) </w:t>
      </w:r>
      <w:proofErr w:type="spellStart"/>
      <w:r w:rsidRPr="009D209D">
        <w:rPr>
          <w:rFonts w:ascii="Times New Roman" w:eastAsia="Calibri" w:hAnsi="Times New Roman" w:cs="Times New Roman"/>
          <w:sz w:val="24"/>
          <w:szCs w:val="24"/>
        </w:rPr>
        <w:t>классы</w:t>
      </w:r>
      <w:proofErr w:type="gramStart"/>
      <w:r w:rsidRPr="009D209D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9D209D">
        <w:rPr>
          <w:rFonts w:ascii="Times New Roman" w:eastAsia="Calibri" w:hAnsi="Times New Roman" w:cs="Times New Roman"/>
          <w:sz w:val="24"/>
          <w:szCs w:val="24"/>
        </w:rPr>
        <w:t>еализация</w:t>
      </w:r>
      <w:proofErr w:type="spellEnd"/>
      <w:r w:rsidRPr="009D209D">
        <w:rPr>
          <w:rFonts w:ascii="Times New Roman" w:eastAsia="Calibri" w:hAnsi="Times New Roman" w:cs="Times New Roman"/>
          <w:sz w:val="24"/>
          <w:szCs w:val="24"/>
        </w:rPr>
        <w:t xml:space="preserve"> программы учебного предмета направлена на развитие музыкальной грамотности, привитие навыков чтения нот с листа, ансамблевого исполнительства. Рабочая программа позволяет выявлять раннюю одаренность, целенаправленно развить профессиональные и личностные качества, отражает разнообразие  репертуара, его академическую направленность, а также возможность индивидуального подхода к каждому ученику.  </w:t>
      </w:r>
    </w:p>
    <w:p w:rsidR="009D209D" w:rsidRPr="009D209D" w:rsidRDefault="009D209D" w:rsidP="009D20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09D">
        <w:rPr>
          <w:rFonts w:ascii="Times New Roman" w:eastAsia="Calibri" w:hAnsi="Times New Roman" w:cs="Times New Roman"/>
          <w:sz w:val="24"/>
          <w:szCs w:val="24"/>
        </w:rPr>
        <w:t xml:space="preserve">Вариативность исполнительских программ позволяет обучать и тех детей, которые не станут профессиональными музыкантами.  </w:t>
      </w:r>
    </w:p>
    <w:p w:rsidR="009D209D" w:rsidRPr="009D209D" w:rsidRDefault="009D209D" w:rsidP="009D20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09D">
        <w:rPr>
          <w:rFonts w:ascii="Times New Roman" w:eastAsia="Calibri" w:hAnsi="Times New Roman" w:cs="Times New Roman"/>
          <w:sz w:val="24"/>
          <w:szCs w:val="24"/>
        </w:rPr>
        <w:t>Программа дает убедительные рекомендации преподавателям на разных этапах работы с учеником, а также рекомендации учащимся, касающиеся их самостоятельной работы.</w:t>
      </w:r>
    </w:p>
    <w:p w:rsidR="009D209D" w:rsidRPr="009D209D" w:rsidRDefault="009D209D" w:rsidP="009D20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09D">
        <w:rPr>
          <w:rFonts w:ascii="Times New Roman" w:eastAsia="Calibri" w:hAnsi="Times New Roman" w:cs="Times New Roman"/>
          <w:sz w:val="24"/>
          <w:szCs w:val="24"/>
        </w:rPr>
        <w:t>Форма проведения учебных аудиторных занятий:</w:t>
      </w:r>
    </w:p>
    <w:p w:rsidR="009D209D" w:rsidRPr="009D209D" w:rsidRDefault="009D209D" w:rsidP="009D2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09D">
        <w:rPr>
          <w:rFonts w:ascii="Times New Roman" w:eastAsia="Calibri" w:hAnsi="Times New Roman" w:cs="Times New Roman"/>
          <w:sz w:val="24"/>
          <w:szCs w:val="24"/>
        </w:rPr>
        <w:t>- индивидуальная;</w:t>
      </w:r>
    </w:p>
    <w:p w:rsidR="009D209D" w:rsidRPr="009D209D" w:rsidRDefault="009D209D" w:rsidP="009D2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09D">
        <w:rPr>
          <w:rFonts w:ascii="Times New Roman" w:eastAsia="Calibri" w:hAnsi="Times New Roman" w:cs="Times New Roman"/>
          <w:sz w:val="24"/>
          <w:szCs w:val="24"/>
        </w:rPr>
        <w:t>- продолжительность урока - 40 минут.</w:t>
      </w:r>
    </w:p>
    <w:p w:rsidR="009D209D" w:rsidRPr="009D209D" w:rsidRDefault="009D209D" w:rsidP="009D20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09D" w:rsidRPr="009D209D" w:rsidRDefault="009D209D" w:rsidP="009D209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209D">
        <w:rPr>
          <w:rFonts w:ascii="Times New Roman" w:eastAsia="Calibri" w:hAnsi="Times New Roman" w:cs="Times New Roman"/>
          <w:sz w:val="24"/>
          <w:szCs w:val="24"/>
        </w:rPr>
        <w:t>Учебный предмет ПО.01.УП.02.В.01.УП.02 Ансамбль</w:t>
      </w:r>
    </w:p>
    <w:p w:rsidR="009D209D" w:rsidRPr="009D209D" w:rsidRDefault="009D209D" w:rsidP="009D20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ДП</w:t>
      </w:r>
      <w:r w:rsidRPr="009D209D">
        <w:rPr>
          <w:rFonts w:ascii="Times New Roman" w:eastAsia="Calibri" w:hAnsi="Times New Roman" w:cs="Times New Roman"/>
          <w:sz w:val="24"/>
          <w:szCs w:val="24"/>
        </w:rPr>
        <w:t xml:space="preserve">П </w:t>
      </w:r>
      <w:r w:rsidRPr="009D209D">
        <w:rPr>
          <w:rFonts w:ascii="Times New Roman" w:eastAsia="Calibri" w:hAnsi="Times New Roman" w:cs="Times New Roman"/>
          <w:b/>
          <w:sz w:val="24"/>
          <w:szCs w:val="24"/>
        </w:rPr>
        <w:t>«Фортепиано»</w:t>
      </w:r>
    </w:p>
    <w:p w:rsidR="009D209D" w:rsidRPr="009D209D" w:rsidRDefault="009D209D" w:rsidP="009D20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209D" w:rsidRPr="009D209D" w:rsidRDefault="009D209D" w:rsidP="009D2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209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D209D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по учебному предмету «Ансамбль»  является частью дополнительной  предпрофессиональной образовательной программы  в области музыкального искусства «Фортепиано».</w:t>
      </w:r>
    </w:p>
    <w:p w:rsidR="009D209D" w:rsidRPr="009D209D" w:rsidRDefault="009D209D" w:rsidP="009D20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09D">
        <w:rPr>
          <w:rFonts w:ascii="Times New Roman" w:eastAsia="Calibri" w:hAnsi="Times New Roman" w:cs="Times New Roman"/>
          <w:sz w:val="24"/>
          <w:szCs w:val="24"/>
        </w:rPr>
        <w:t>Представленная программа предполагает знакомство с предметом и освоение навыков игры в фортепианном ансамбле уже со 2 по 3 класс в вариативной части и с 4 по 7 класс в обязательной части, а также включает программные требования для поступающих учащихся в профессиональные образовательные учреждения. Освоение предмета предполагает выработку у партнёров единого творческого решения, умения слушать друг друга, создавать трактовку музыкальных произведений на высоком художественном уровне.</w:t>
      </w:r>
    </w:p>
    <w:p w:rsidR="009D209D" w:rsidRPr="009D209D" w:rsidRDefault="009D209D" w:rsidP="009D20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09D">
        <w:rPr>
          <w:rFonts w:ascii="Times New Roman" w:eastAsia="Calibri" w:hAnsi="Times New Roman" w:cs="Times New Roman"/>
          <w:sz w:val="24"/>
          <w:szCs w:val="24"/>
        </w:rPr>
        <w:t xml:space="preserve">Форма проведения учебных аудиторных занятий: </w:t>
      </w:r>
    </w:p>
    <w:p w:rsidR="009D209D" w:rsidRPr="009D209D" w:rsidRDefault="009D209D" w:rsidP="009D2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09D">
        <w:rPr>
          <w:rFonts w:ascii="Times New Roman" w:eastAsia="Calibri" w:hAnsi="Times New Roman" w:cs="Times New Roman"/>
          <w:sz w:val="24"/>
          <w:szCs w:val="24"/>
        </w:rPr>
        <w:t xml:space="preserve"> - групповая; </w:t>
      </w:r>
    </w:p>
    <w:p w:rsidR="009D209D" w:rsidRPr="009D209D" w:rsidRDefault="009D209D" w:rsidP="009D2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09D">
        <w:rPr>
          <w:rFonts w:ascii="Times New Roman" w:eastAsia="Calibri" w:hAnsi="Times New Roman" w:cs="Times New Roman"/>
          <w:sz w:val="24"/>
          <w:szCs w:val="24"/>
        </w:rPr>
        <w:t xml:space="preserve"> - продолжительность урока - 40 минут.</w:t>
      </w:r>
    </w:p>
    <w:p w:rsidR="009D209D" w:rsidRPr="009D209D" w:rsidRDefault="009D209D" w:rsidP="009D2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09D" w:rsidRPr="009D209D" w:rsidRDefault="009D209D" w:rsidP="009D20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09D">
        <w:rPr>
          <w:rFonts w:ascii="Times New Roman" w:eastAsia="Calibri" w:hAnsi="Times New Roman" w:cs="Times New Roman"/>
          <w:sz w:val="24"/>
          <w:szCs w:val="24"/>
        </w:rPr>
        <w:t>Учебный предмет ПО.01.УП.03.В.04.УП.04Концертмейстерский класс</w:t>
      </w:r>
    </w:p>
    <w:p w:rsidR="009D209D" w:rsidRPr="009D209D" w:rsidRDefault="009D209D" w:rsidP="009D20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ДП</w:t>
      </w:r>
      <w:bookmarkStart w:id="0" w:name="_GoBack"/>
      <w:bookmarkEnd w:id="0"/>
      <w:r w:rsidRPr="009D209D">
        <w:rPr>
          <w:rFonts w:ascii="Times New Roman" w:eastAsia="Calibri" w:hAnsi="Times New Roman" w:cs="Times New Roman"/>
          <w:sz w:val="24"/>
          <w:szCs w:val="24"/>
        </w:rPr>
        <w:t xml:space="preserve">П </w:t>
      </w:r>
      <w:r w:rsidRPr="009D209D">
        <w:rPr>
          <w:rFonts w:ascii="Times New Roman" w:eastAsia="Calibri" w:hAnsi="Times New Roman" w:cs="Times New Roman"/>
          <w:b/>
          <w:sz w:val="24"/>
          <w:szCs w:val="24"/>
        </w:rPr>
        <w:t>«Фортепиано»</w:t>
      </w:r>
    </w:p>
    <w:p w:rsidR="009D209D" w:rsidRPr="009D209D" w:rsidRDefault="009D209D" w:rsidP="009D2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09D" w:rsidRPr="009D209D" w:rsidRDefault="009D209D" w:rsidP="009D2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209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D209D">
        <w:rPr>
          <w:rFonts w:ascii="Times New Roman" w:eastAsia="Calibri" w:hAnsi="Times New Roman" w:cs="Times New Roman"/>
          <w:sz w:val="24"/>
          <w:szCs w:val="24"/>
        </w:rPr>
        <w:t xml:space="preserve">Программа по предмету «Концертмейстерский класс» </w:t>
      </w:r>
      <w:r w:rsidRPr="009D20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частью дополнительной  предпрофессиональной образовательной программы  в области музыкального искусства «Фортепиано». </w:t>
      </w:r>
    </w:p>
    <w:p w:rsidR="009D209D" w:rsidRPr="009D209D" w:rsidRDefault="009D209D" w:rsidP="009D20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20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учебного предмета </w:t>
      </w:r>
      <w:r w:rsidRPr="009D209D">
        <w:rPr>
          <w:rFonts w:ascii="Times New Roman" w:eastAsia="Calibri" w:hAnsi="Times New Roman" w:cs="Times New Roman"/>
          <w:sz w:val="24"/>
          <w:szCs w:val="24"/>
        </w:rPr>
        <w:t xml:space="preserve">«Концертмейстерский класс» </w:t>
      </w:r>
      <w:r w:rsidRPr="009D20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реализуется с 5 по 6 класс в вариативной части, что укрепляет и наиболее развивает необходимые исполнительские навыки  и с 7 класса по первое полугодие 8 класса в обязательной части. </w:t>
      </w:r>
    </w:p>
    <w:p w:rsidR="009D209D" w:rsidRPr="009D209D" w:rsidRDefault="009D209D" w:rsidP="009D20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09D">
        <w:rPr>
          <w:rFonts w:ascii="Times New Roman" w:eastAsia="Calibri" w:hAnsi="Times New Roman" w:cs="Times New Roman"/>
          <w:sz w:val="24"/>
          <w:szCs w:val="24"/>
        </w:rPr>
        <w:t xml:space="preserve">Программа учебного предмета направлена на воспитание разносторонней развитой личности с большим творческим потенциалом путём приобщения учащихся к ценностям мировой музыкальной культуры на примерах лучших образцов вокальной и инструментальной музыки, а также на приобретение навыков аккомпанирования, чтения с листа, транспонирования, на развитие самостоятельности в данном виде деятельности. </w:t>
      </w:r>
      <w:r w:rsidRPr="009D209D">
        <w:rPr>
          <w:rFonts w:ascii="Times New Roman" w:eastAsia="Calibri" w:hAnsi="Times New Roman" w:cs="Times New Roman"/>
          <w:sz w:val="24"/>
          <w:szCs w:val="24"/>
        </w:rPr>
        <w:lastRenderedPageBreak/>
        <w:t>Освоение концертмейстерских навыков тесно связано с представленными двумя предметами и имеют общие цели и задачи. Наряду с практической подготовкой учебный предмет направлен на формирование художественного вкуса, чувства стиля, знакомство с лучшими образцами отечественной и зарубежной музыки.</w:t>
      </w:r>
    </w:p>
    <w:p w:rsidR="009D209D" w:rsidRPr="009D209D" w:rsidRDefault="009D209D" w:rsidP="009D20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09D">
        <w:rPr>
          <w:rFonts w:ascii="Times New Roman" w:eastAsia="Calibri" w:hAnsi="Times New Roman" w:cs="Times New Roman"/>
          <w:sz w:val="24"/>
          <w:szCs w:val="24"/>
        </w:rPr>
        <w:t xml:space="preserve">Форма проведения учебных аудиторных занятий: </w:t>
      </w:r>
    </w:p>
    <w:p w:rsidR="009D209D" w:rsidRPr="009D209D" w:rsidRDefault="009D209D" w:rsidP="009D2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09D">
        <w:rPr>
          <w:rFonts w:ascii="Times New Roman" w:eastAsia="Calibri" w:hAnsi="Times New Roman" w:cs="Times New Roman"/>
          <w:sz w:val="24"/>
          <w:szCs w:val="24"/>
        </w:rPr>
        <w:t xml:space="preserve"> - групповая; </w:t>
      </w:r>
    </w:p>
    <w:p w:rsidR="009D209D" w:rsidRPr="009D209D" w:rsidRDefault="009D209D" w:rsidP="009D2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09D">
        <w:rPr>
          <w:rFonts w:ascii="Times New Roman" w:eastAsia="Calibri" w:hAnsi="Times New Roman" w:cs="Times New Roman"/>
          <w:sz w:val="24"/>
          <w:szCs w:val="24"/>
        </w:rPr>
        <w:t xml:space="preserve"> - продолжительность урока - 40 минут.</w:t>
      </w:r>
    </w:p>
    <w:p w:rsidR="00F523D8" w:rsidRDefault="00F523D8"/>
    <w:sectPr w:rsidR="00F52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B6952"/>
    <w:multiLevelType w:val="hybridMultilevel"/>
    <w:tmpl w:val="69740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95"/>
    <w:rsid w:val="00162695"/>
    <w:rsid w:val="009D209D"/>
    <w:rsid w:val="00F5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2023-09-21T04:30:00Z</dcterms:created>
  <dcterms:modified xsi:type="dcterms:W3CDTF">2023-09-21T04:30:00Z</dcterms:modified>
</cp:coreProperties>
</file>